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40" w:rsidRDefault="00533DA5">
      <w:pPr>
        <w:pStyle w:val="Title"/>
        <w:rPr>
          <w:color w:val="2E74B5"/>
        </w:rPr>
      </w:pPr>
      <w:bookmarkStart w:id="0" w:name="_GoBack"/>
      <w:bookmarkEnd w:id="0"/>
      <w:r>
        <w:rPr>
          <w:noProof/>
          <w:color w:val="2E74B5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62775" cy="47625"/>
                <wp:effectExtent l="10795" t="10795" r="8255" b="825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A731" id="Rectangle 1" o:spid="_x0000_s1026" style="position:absolute;margin-left:497.05pt;margin-top:24.05pt;width:548.25pt;height:3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T9JAIAAD4EAAAOAAAAZHJzL2Uyb0RvYy54bWysU9uO2jAQfa/Uf7D8XhIiLgsirHahVJW2&#10;7arbfoBxnMSqbx0bAv36HTtAoX2r6gfL4xkfnzkzs7g/aEX2Ary0pqTDQU6JMNxW0jQl/f5t8+6O&#10;Eh+YqZiyRpT0KDy9X759s+jcXBS2taoSQBDE+HnnStqG4OZZ5nkrNPMD64RBZ21Bs4AmNFkFrEN0&#10;rbIizydZZ6FyYLnwHm/XvZMuE35dCx6+1LUXgaiSIreQdkj7Nu7ZcsHmDTDXSn6iwf6BhWbS4KcX&#10;qDULjOxA/gWlJQfrbR0G3OrM1rXkIuWA2QzzP7J5aZkTKRcUx7uLTP7/wfLP+2cgsippQYlhGkv0&#10;FUVjplGCDKM8nfNzjHpxzxAT9O7J8h+eGLtqMUo8ANiuFaxCUik+u3kQDY9Pybb7ZCtEZ7tgk1KH&#10;GnQERA3IIRXkeCmIOATC8XIymxTT6ZgSjr7RdFKMI6OMzc+PHfjwQVhN4qGkgNQTONs/+dCHnkMS&#10;eatktZFKJQOa7UoB2TPsjfHj7HF9RvfXYcqQDlMrpnmeoG+c/hpjk9aJ4U2YlgG7XEld0rs8rr7v&#10;omzvTZV6MDCp+jOmpwxmeZauL8HWVkeUEWzfwjhyeGgt/KKkw/Ytqf+5YyAoUR8NlmI2HI1ivydj&#10;NJ4WaMC1Z3vtYYYjVEl5AEp6YxX6Kdk5kE2Lfw1T9sY+YAFrmcSNDHteJ7rYpKk8p4GKU3Btp6jf&#10;Y798BQAA//8DAFBLAwQUAAYACAAAACEA+xB41dsAAAAHAQAADwAAAGRycy9kb3ducmV2LnhtbEyP&#10;wU7DMBBE70j8g7VIXCpqt2qiErKpEKJcES2X3tx4iSPidRQ7bfr3dU9wHM1o5k25mVwnTjSE1jPC&#10;Yq5AENfetNwgfO+3T2sQIWo2uvNMCBcKsKnu70pdGH/mLzrtYiNSCYdCI9gY+0LKUFtyOsx9T5y8&#10;Hz84HZMcGmkGfU7lrpNLpXLpdMtpweqe3izVv7vRIXyu1NKq8SOfqe0sLcjDe6wPiI8P0+sLiEhT&#10;/AvDDT+hQ5WYjn5kE0SHkI5EhNV6AeLmquc8A3FEyLIcZFXK//zVFQAA//8DAFBLAQItABQABgAI&#10;AAAAIQC2gziS/gAAAOEBAAATAAAAAAAAAAAAAAAAAAAAAABbQ29udGVudF9UeXBlc10ueG1sUEsB&#10;Ai0AFAAGAAgAAAAhADj9If/WAAAAlAEAAAsAAAAAAAAAAAAAAAAALwEAAF9yZWxzLy5yZWxzUEsB&#10;Ai0AFAAGAAgAAAAhAGAMdP0kAgAAPgQAAA4AAAAAAAAAAAAAAAAALgIAAGRycy9lMm9Eb2MueG1s&#10;UEsBAi0AFAAGAAgAAAAhAPsQeNXbAAAABwEAAA8AAAAAAAAAAAAAAAAAfgQAAGRycy9kb3ducmV2&#10;LnhtbFBLBQYAAAAABAAEAPMAAACGBQAAAAA=&#10;" fillcolor="#5b9bd5" strokecolor="white" strokeweight="1pt">
                <w10:wrap anchorx="margin"/>
              </v:rect>
            </w:pict>
          </mc:Fallback>
        </mc:AlternateContent>
      </w:r>
      <w:r w:rsidR="008959D9">
        <w:rPr>
          <w:color w:val="2E74B5"/>
        </w:rPr>
        <w:t>Política de [Compañía/Agencia] sobre adaptaciones para la lactancia</w:t>
      </w:r>
    </w:p>
    <w:p w:rsidR="007C6E40" w:rsidRPr="00C9338D" w:rsidRDefault="007C6E40">
      <w:pPr>
        <w:rPr>
          <w:rFonts w:ascii="Corbel" w:hAnsi="Corbel"/>
          <w:b/>
          <w:bCs/>
          <w:sz w:val="24"/>
          <w:szCs w:val="24"/>
          <w:lang w:val="es-AR"/>
        </w:rPr>
      </w:pPr>
    </w:p>
    <w:p w:rsidR="007C6E40" w:rsidRPr="00C9338D" w:rsidRDefault="008959D9">
      <w:pPr>
        <w:rPr>
          <w:rFonts w:ascii="Corbel" w:hAnsi="Corbel"/>
          <w:b/>
          <w:bCs/>
          <w:color w:val="2E74B5"/>
          <w:sz w:val="24"/>
          <w:szCs w:val="24"/>
          <w:lang w:val="es-AR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Política:</w:t>
      </w:r>
    </w:p>
    <w:p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[Compañía/Agencia] reconoce que la leche materna es el alimento óptimo para el crecimiento y el desarrollo de los bebés.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lang w:val="es-MX"/>
        </w:rPr>
        <w:t>Esta política establecerá lineamientos para promover un ambiente de trabajo favorable a la lactancia</w:t>
      </w:r>
      <w:r w:rsidR="004B5D2D">
        <w:rPr>
          <w:rFonts w:ascii="Corbel" w:hAnsi="Corbel"/>
          <w:lang w:val="es-MX"/>
        </w:rPr>
        <w:t xml:space="preserve"> materna y apoyar a lo</w:t>
      </w:r>
      <w:r w:rsidR="00C9338D">
        <w:rPr>
          <w:rFonts w:ascii="Corbel" w:hAnsi="Corbel"/>
          <w:lang w:val="es-MX"/>
        </w:rPr>
        <w:t>s empleado</w:t>
      </w:r>
      <w:r>
        <w:rPr>
          <w:rFonts w:ascii="Corbel" w:hAnsi="Corbel"/>
          <w:lang w:val="es-MX"/>
        </w:rPr>
        <w:t>s lactantes en [Compañía/Agencia] durante el tiempo que deseen extraer la leche materna.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[Compañía/Agencia] apoya el derecho lega</w:t>
      </w:r>
      <w:r w:rsidR="004B5D2D">
        <w:rPr>
          <w:rFonts w:ascii="Corbel" w:hAnsi="Corbel"/>
          <w:sz w:val="24"/>
          <w:szCs w:val="24"/>
          <w:lang w:val="es-MX"/>
        </w:rPr>
        <w:t>l y la necesidad de lo</w:t>
      </w:r>
      <w:r w:rsidR="00C9338D">
        <w:rPr>
          <w:rFonts w:ascii="Corbel" w:hAnsi="Corbel"/>
          <w:sz w:val="24"/>
          <w:szCs w:val="24"/>
          <w:lang w:val="es-MX"/>
        </w:rPr>
        <w:t>s empleado</w:t>
      </w:r>
      <w:r>
        <w:rPr>
          <w:rFonts w:ascii="Corbel" w:hAnsi="Corbel"/>
          <w:sz w:val="24"/>
          <w:szCs w:val="24"/>
          <w:lang w:val="es-MX"/>
        </w:rPr>
        <w:t>s que eligen extraer leche en el lugar de trabajo.</w:t>
      </w:r>
    </w:p>
    <w:p w:rsidR="007C6E40" w:rsidRDefault="008959D9">
      <w:pPr>
        <w:rPr>
          <w:rFonts w:ascii="Corbel" w:hAnsi="Corbel"/>
          <w:b/>
          <w:bCs/>
          <w:color w:val="2E74B5"/>
          <w:sz w:val="24"/>
          <w:szCs w:val="24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Objetivos de la política:</w:t>
      </w:r>
    </w:p>
    <w:p w:rsidR="007C6E40" w:rsidRPr="00C9338D" w:rsidRDefault="008959D9">
      <w:pPr>
        <w:pStyle w:val="ListParagraph"/>
        <w:numPr>
          <w:ilvl w:val="0"/>
          <w:numId w:val="6"/>
        </w:num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Establecer lineamientos que promuevan un ambiente de trabajo que apoye la lactancia materna en (Compañía/Agencia)</w:t>
      </w:r>
      <w:r w:rsidR="007A239E">
        <w:rPr>
          <w:rFonts w:ascii="Corbel" w:hAnsi="Corbel"/>
          <w:sz w:val="24"/>
          <w:szCs w:val="24"/>
          <w:lang w:val="es-MX"/>
        </w:rPr>
        <w:t>.</w:t>
      </w:r>
    </w:p>
    <w:p w:rsidR="007C6E40" w:rsidRPr="00C9338D" w:rsidRDefault="007A239E">
      <w:pPr>
        <w:pStyle w:val="ListParagraph"/>
        <w:numPr>
          <w:ilvl w:val="0"/>
          <w:numId w:val="6"/>
        </w:num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Establecer que los empleado</w:t>
      </w:r>
      <w:r w:rsidR="008959D9">
        <w:rPr>
          <w:rFonts w:ascii="Corbel" w:hAnsi="Corbel"/>
          <w:sz w:val="24"/>
          <w:szCs w:val="24"/>
          <w:lang w:val="es-MX"/>
        </w:rPr>
        <w:t xml:space="preserve">s tienen </w:t>
      </w:r>
      <w:r>
        <w:rPr>
          <w:rFonts w:ascii="Corbel" w:hAnsi="Corbel"/>
          <w:sz w:val="24"/>
          <w:szCs w:val="24"/>
          <w:lang w:val="es-MX"/>
        </w:rPr>
        <w:t xml:space="preserve">derecho a solicitar </w:t>
      </w:r>
      <w:r w:rsidR="004B5D2D">
        <w:rPr>
          <w:rFonts w:ascii="Corbel" w:hAnsi="Corbel"/>
          <w:sz w:val="24"/>
          <w:szCs w:val="24"/>
          <w:lang w:val="es-MX"/>
        </w:rPr>
        <w:t>una</w:t>
      </w:r>
      <w:r>
        <w:rPr>
          <w:rFonts w:ascii="Corbel" w:hAnsi="Corbel"/>
          <w:sz w:val="24"/>
          <w:szCs w:val="24"/>
          <w:lang w:val="es-MX"/>
        </w:rPr>
        <w:t xml:space="preserve"> </w:t>
      </w:r>
      <w:r w:rsidR="004B5D2D">
        <w:rPr>
          <w:rFonts w:ascii="Corbel" w:hAnsi="Corbel"/>
          <w:sz w:val="24"/>
          <w:szCs w:val="24"/>
          <w:lang w:val="es-MX"/>
        </w:rPr>
        <w:t>adaptación</w:t>
      </w:r>
      <w:r w:rsidR="008959D9">
        <w:rPr>
          <w:rFonts w:ascii="Corbel" w:hAnsi="Corbel"/>
          <w:sz w:val="24"/>
          <w:szCs w:val="24"/>
          <w:lang w:val="es-MX"/>
        </w:rPr>
        <w:t xml:space="preserve"> para la lactancia</w:t>
      </w:r>
      <w:r>
        <w:rPr>
          <w:rFonts w:ascii="Corbel" w:hAnsi="Corbel"/>
          <w:sz w:val="24"/>
          <w:szCs w:val="24"/>
          <w:lang w:val="es-MX"/>
        </w:rPr>
        <w:t>.</w:t>
      </w:r>
    </w:p>
    <w:p w:rsidR="007C6E40" w:rsidRPr="00C9338D" w:rsidRDefault="008959D9">
      <w:pPr>
        <w:pStyle w:val="ListParagraph"/>
        <w:numPr>
          <w:ilvl w:val="0"/>
          <w:numId w:val="6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Cumplir con la Ordenanza sobre Lactancia en el Lugar de Trabajo de San Francisco.</w:t>
      </w:r>
    </w:p>
    <w:p w:rsidR="007C6E40" w:rsidRDefault="008959D9">
      <w:pPr>
        <w:pStyle w:val="Heading1"/>
      </w:pPr>
      <w:r>
        <w:t>Responsabilidades del empleador</w:t>
      </w:r>
    </w:p>
    <w:p w:rsidR="007C6E40" w:rsidRDefault="008959D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Comunicación</w:t>
      </w:r>
    </w:p>
    <w:p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Se entregará una copia </w:t>
      </w:r>
      <w:r w:rsidR="007952CD">
        <w:rPr>
          <w:rFonts w:ascii="Corbel" w:hAnsi="Corbel"/>
          <w:sz w:val="24"/>
          <w:szCs w:val="24"/>
          <w:lang w:val="es-MX"/>
        </w:rPr>
        <w:t>de esta política a cada emplead0 recién contratado y a cualquier empleado</w:t>
      </w:r>
      <w:r>
        <w:rPr>
          <w:rFonts w:ascii="Corbel" w:hAnsi="Corbel"/>
          <w:sz w:val="24"/>
          <w:szCs w:val="24"/>
          <w:lang w:val="es-MX"/>
        </w:rPr>
        <w:t xml:space="preserve"> que pregunte o solicite un permiso de ausencia por embarazo o maternidad.</w:t>
      </w:r>
    </w:p>
    <w:p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Si el empleador tiene un manual, esta política se deberá incluir en el manual del empleado.</w:t>
      </w:r>
    </w:p>
    <w:p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[Compañía/Agencia] debe</w:t>
      </w:r>
      <w:r w:rsidR="007952CD">
        <w:rPr>
          <w:rFonts w:ascii="Corbel" w:hAnsi="Corbel"/>
          <w:sz w:val="24"/>
          <w:szCs w:val="24"/>
          <w:lang w:val="es-MX"/>
        </w:rPr>
        <w:t xml:space="preserve"> responder a la solicitud de un empleado</w:t>
      </w:r>
      <w:r>
        <w:rPr>
          <w:rFonts w:ascii="Corbel" w:hAnsi="Corbel"/>
          <w:sz w:val="24"/>
          <w:szCs w:val="24"/>
          <w:lang w:val="es-MX"/>
        </w:rPr>
        <w:t xml:space="preserve"> de adaptaciones para la lactancia en el plazo de 5 días laborables.</w:t>
      </w:r>
    </w:p>
    <w:p w:rsidR="007C6E40" w:rsidRDefault="008959D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Descansos:</w:t>
      </w:r>
    </w:p>
    <w:p w:rsidR="007C6E40" w:rsidRPr="00C9338D" w:rsidRDefault="008959D9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El tiempo de descanso deberá, de ser posible, correr al mismo tiempo que la hora </w:t>
      </w:r>
      <w:r w:rsidR="00FB58D8">
        <w:rPr>
          <w:rFonts w:ascii="Corbel" w:hAnsi="Corbel"/>
          <w:sz w:val="24"/>
          <w:szCs w:val="24"/>
          <w:lang w:val="es-MX"/>
        </w:rPr>
        <w:t>de la comida o de descanso de un empleado</w:t>
      </w:r>
      <w:r>
        <w:rPr>
          <w:rFonts w:ascii="Corbel" w:hAnsi="Corbel"/>
          <w:sz w:val="24"/>
          <w:szCs w:val="24"/>
          <w:lang w:val="es-MX"/>
        </w:rPr>
        <w:t>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7C6E40" w:rsidRPr="00C9338D" w:rsidRDefault="00FB58D8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Si la hora de descanso de un empleado</w:t>
      </w:r>
      <w:r w:rsidR="008959D9">
        <w:rPr>
          <w:rFonts w:ascii="Corbel" w:hAnsi="Corbel"/>
          <w:sz w:val="24"/>
          <w:szCs w:val="24"/>
          <w:lang w:val="es-MX"/>
        </w:rPr>
        <w:t xml:space="preserve"> no es al mismo tiempo, o cuando es necesario un tiempo adicional, el tiempo de desca</w:t>
      </w:r>
      <w:r w:rsidR="007952CD">
        <w:rPr>
          <w:rFonts w:ascii="Corbel" w:hAnsi="Corbel"/>
          <w:sz w:val="24"/>
          <w:szCs w:val="24"/>
          <w:lang w:val="es-MX"/>
        </w:rPr>
        <w:t>nso puede no ser pagado</w:t>
      </w:r>
      <w:r w:rsidR="008959D9">
        <w:rPr>
          <w:rFonts w:ascii="Corbel" w:hAnsi="Corbel"/>
          <w:sz w:val="24"/>
          <w:szCs w:val="24"/>
          <w:lang w:val="es-MX"/>
        </w:rPr>
        <w:t>.</w:t>
      </w:r>
      <w:r w:rsidR="008959D9"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7C6E40" w:rsidRPr="00C9338D" w:rsidRDefault="008959D9">
      <w:p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Espacio para la lactancia:</w:t>
      </w:r>
    </w:p>
    <w:p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</w:t>
      </w:r>
      <w:r w:rsidR="006E173B">
        <w:rPr>
          <w:rFonts w:ascii="Corbel" w:hAnsi="Corbel"/>
          <w:sz w:val="24"/>
          <w:szCs w:val="24"/>
          <w:lang w:val="es-MX"/>
        </w:rPr>
        <w:t>añía/Agencia] proporcionará a los empleado</w:t>
      </w:r>
      <w:r>
        <w:rPr>
          <w:rFonts w:ascii="Corbel" w:hAnsi="Corbel"/>
          <w:sz w:val="24"/>
          <w:szCs w:val="24"/>
          <w:lang w:val="es-MX"/>
        </w:rPr>
        <w:t>s lactantes un espacio</w:t>
      </w:r>
      <w:r w:rsidR="006E173B">
        <w:rPr>
          <w:rFonts w:ascii="Corbel" w:hAnsi="Corbel"/>
          <w:sz w:val="24"/>
          <w:szCs w:val="24"/>
          <w:lang w:val="es-MX"/>
        </w:rPr>
        <w:t xml:space="preserve"> cerca del área de trabajo del empleado</w:t>
      </w:r>
      <w:r>
        <w:rPr>
          <w:rFonts w:ascii="Corbel" w:hAnsi="Corbel"/>
          <w:sz w:val="24"/>
          <w:szCs w:val="24"/>
          <w:lang w:val="es-MX"/>
        </w:rPr>
        <w:t xml:space="preserve"> que esté protegido de la vista y libre de interrupciones de los compañeros de trabajo y el público en general, para extraer la leche materna.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 xml:space="preserve">La sala o el área </w:t>
      </w:r>
      <w:r w:rsidR="006E173B">
        <w:rPr>
          <w:rFonts w:ascii="Corbel" w:hAnsi="Corbel"/>
          <w:sz w:val="24"/>
          <w:szCs w:val="24"/>
          <w:lang w:val="es-MX"/>
        </w:rPr>
        <w:t>pueden</w:t>
      </w:r>
      <w:r>
        <w:rPr>
          <w:rFonts w:ascii="Corbel" w:hAnsi="Corbel"/>
          <w:sz w:val="24"/>
          <w:szCs w:val="24"/>
          <w:lang w:val="es-MX"/>
        </w:rPr>
        <w:t xml:space="preserve"> incluir el lu</w:t>
      </w:r>
      <w:r w:rsidR="006E173B">
        <w:rPr>
          <w:rFonts w:ascii="Corbel" w:hAnsi="Corbel"/>
          <w:sz w:val="24"/>
          <w:szCs w:val="24"/>
          <w:lang w:val="es-MX"/>
        </w:rPr>
        <w:t>gar donde normalmente trabaja el empleado</w:t>
      </w:r>
      <w:r>
        <w:rPr>
          <w:rFonts w:ascii="Corbel" w:hAnsi="Corbel"/>
          <w:sz w:val="24"/>
          <w:szCs w:val="24"/>
          <w:lang w:val="es-MX"/>
        </w:rPr>
        <w:t xml:space="preserve"> si cumple </w:t>
      </w:r>
      <w:r w:rsidR="006E173B">
        <w:rPr>
          <w:rFonts w:ascii="Corbel" w:hAnsi="Corbel"/>
          <w:sz w:val="24"/>
          <w:szCs w:val="24"/>
          <w:lang w:val="es-MX"/>
        </w:rPr>
        <w:t xml:space="preserve">con </w:t>
      </w:r>
      <w:r>
        <w:rPr>
          <w:rFonts w:ascii="Corbel" w:hAnsi="Corbel"/>
          <w:sz w:val="24"/>
          <w:szCs w:val="24"/>
          <w:lang w:val="es-MX"/>
        </w:rPr>
        <w:t>los requisitos del espacio para la lactancia.</w:t>
      </w:r>
      <w:r w:rsidRPr="00C9338D">
        <w:rPr>
          <w:rFonts w:ascii="Corbel" w:hAnsi="Corbel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Se prohíbe el uso de los baños para fines de lactancia.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7C6E40" w:rsidRPr="00C9338D" w:rsidRDefault="008959D9">
      <w:p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El espacio para la lactancia deberá: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Ser seguro, limpio y libre de materiales tóxicos o peligrosos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Contener un lugar para sentarse, una superficie para colocar un extractor de leche y artículos personales</w:t>
      </w:r>
    </w:p>
    <w:p w:rsidR="007C6E40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lang w:val="es-MX"/>
        </w:rPr>
        <w:t>Tener acceso a la electricidad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lastRenderedPageBreak/>
        <w:t>Tener acceso a un fregadero con agua corriente y un refrigerador muy cerca del área de trabajo de la empleada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Las salas de usos múltiples se pueden usar como espacio para la lactancia si cumplen los requisitos de espacio; sin embargo, el uso de la sala para la lactancia tiene prioridad sobre otros usos.</w:t>
      </w:r>
    </w:p>
    <w:p w:rsidR="007C6E40" w:rsidRPr="00C9338D" w:rsidRDefault="008959D9">
      <w:pPr>
        <w:spacing w:after="0" w:line="260" w:lineRule="auto"/>
        <w:rPr>
          <w:rFonts w:ascii="Corbel" w:hAnsi="Corbel"/>
          <w:b/>
          <w:bCs/>
          <w:noProof/>
          <w:sz w:val="23"/>
          <w:szCs w:val="23"/>
          <w:u w:val="single"/>
          <w:lang w:val="es-AR"/>
        </w:rPr>
      </w:pPr>
      <w:r>
        <w:rPr>
          <w:rFonts w:ascii="Corbel" w:hAnsi="Corbel"/>
          <w:b/>
          <w:bCs/>
          <w:sz w:val="23"/>
          <w:szCs w:val="23"/>
          <w:lang w:val="es-MX"/>
        </w:rPr>
        <w:t>Se prohíben las represalias relacionadas con la lactancia materna o la extracción de leche</w:t>
      </w:r>
    </w:p>
    <w:p w:rsidR="007C6E40" w:rsidRPr="00C9338D" w:rsidRDefault="008959D9">
      <w:pPr>
        <w:spacing w:line="260" w:lineRule="auto"/>
        <w:rPr>
          <w:rFonts w:ascii="Corbel" w:hAnsi="Corbel"/>
          <w:sz w:val="23"/>
          <w:szCs w:val="23"/>
          <w:lang w:val="es-AR"/>
        </w:rPr>
      </w:pPr>
      <w:r>
        <w:rPr>
          <w:rFonts w:ascii="Corbel" w:hAnsi="Corbel"/>
          <w:sz w:val="23"/>
          <w:szCs w:val="23"/>
          <w:lang w:val="es-MX"/>
        </w:rPr>
        <w:t>La Ordenanza sobre Lactancia en el Lugar de Trabajo d</w:t>
      </w:r>
      <w:r w:rsidR="004B5D2D">
        <w:rPr>
          <w:rFonts w:ascii="Corbel" w:hAnsi="Corbel"/>
          <w:sz w:val="23"/>
          <w:szCs w:val="23"/>
          <w:lang w:val="es-MX"/>
        </w:rPr>
        <w:t xml:space="preserve">e San Francisco </w:t>
      </w:r>
      <w:r>
        <w:rPr>
          <w:rFonts w:ascii="Corbel" w:hAnsi="Corbel"/>
          <w:sz w:val="23"/>
          <w:szCs w:val="23"/>
          <w:lang w:val="es-MX"/>
        </w:rPr>
        <w:t xml:space="preserve">prohíbe expresamente las represalias </w:t>
      </w:r>
      <w:r w:rsidR="000F5298">
        <w:rPr>
          <w:rFonts w:ascii="Corbel" w:hAnsi="Corbel"/>
          <w:sz w:val="23"/>
          <w:szCs w:val="23"/>
          <w:lang w:val="es-MX"/>
        </w:rPr>
        <w:t>contra los empleado</w:t>
      </w:r>
      <w:r>
        <w:rPr>
          <w:rFonts w:ascii="Corbel" w:hAnsi="Corbel"/>
          <w:sz w:val="23"/>
          <w:szCs w:val="23"/>
          <w:lang w:val="es-MX"/>
        </w:rPr>
        <w:t>s lactantes por ejercer sus derechos otorgados por la ordenanza.</w:t>
      </w:r>
      <w:r w:rsidRPr="00C9338D">
        <w:rPr>
          <w:rFonts w:ascii="Corbel" w:hAnsi="Corbel"/>
          <w:sz w:val="23"/>
          <w:szCs w:val="23"/>
          <w:lang w:val="es-AR"/>
        </w:rPr>
        <w:t xml:space="preserve"> </w:t>
      </w:r>
      <w:r w:rsidR="000F5298">
        <w:rPr>
          <w:rFonts w:ascii="Corbel" w:hAnsi="Corbel"/>
          <w:sz w:val="23"/>
          <w:szCs w:val="23"/>
          <w:lang w:val="es-MX"/>
        </w:rPr>
        <w:t>Esto incluye a aquello</w:t>
      </w:r>
      <w:r>
        <w:rPr>
          <w:rFonts w:ascii="Corbel" w:hAnsi="Corbel"/>
          <w:sz w:val="23"/>
          <w:szCs w:val="23"/>
          <w:lang w:val="es-MX"/>
        </w:rPr>
        <w:t>s que solicitan tiempo para extraer leche materna en el trabajo y/o que presentan una queja relacionada con el derecho a adaptaciones para la lactancia.</w:t>
      </w:r>
      <w:r w:rsidRPr="00C9338D">
        <w:rPr>
          <w:rFonts w:ascii="Corbel" w:hAnsi="Corbel"/>
          <w:sz w:val="23"/>
          <w:szCs w:val="23"/>
          <w:lang w:val="es-AR"/>
        </w:rPr>
        <w:t xml:space="preserve">  </w:t>
      </w:r>
    </w:p>
    <w:p w:rsidR="007C6E40" w:rsidRPr="00C9338D" w:rsidRDefault="008959D9">
      <w:pPr>
        <w:rPr>
          <w:rFonts w:ascii="Corbel" w:hAnsi="Corbel"/>
          <w:b/>
          <w:bCs/>
          <w:color w:val="2E74B5"/>
          <w:sz w:val="24"/>
          <w:szCs w:val="24"/>
          <w:lang w:val="es-AR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Registros del empleador:</w:t>
      </w:r>
    </w:p>
    <w:p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[Compañía/Agencia] mantendrá un registro de las solicitudes por escrito de adaptaciones para la lac</w:t>
      </w:r>
      <w:r w:rsidR="00A617DF">
        <w:rPr>
          <w:rFonts w:ascii="Corbel" w:hAnsi="Corbel"/>
          <w:sz w:val="24"/>
          <w:szCs w:val="24"/>
          <w:lang w:val="es-MX"/>
        </w:rPr>
        <w:t>tancia que incluya el nombre del empleado</w:t>
      </w:r>
      <w:r>
        <w:rPr>
          <w:rFonts w:ascii="Corbel" w:hAnsi="Corbel"/>
          <w:sz w:val="24"/>
          <w:szCs w:val="24"/>
          <w:lang w:val="es-MX"/>
        </w:rPr>
        <w:t>, la fecha de la solicitud y una descripción de cómo el empleador resolvió la solicitud.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Si un empleador niega una solicitud de adaptaciones para la lactancia, debe guardar la denegación por escrito.</w:t>
      </w:r>
      <w:r w:rsidRPr="00C9338D">
        <w:rPr>
          <w:rFonts w:ascii="Corbel" w:hAnsi="Corbel"/>
          <w:sz w:val="24"/>
          <w:szCs w:val="24"/>
          <w:lang w:val="es-AR"/>
        </w:rPr>
        <w:t xml:space="preserve">  </w:t>
      </w:r>
      <w:r>
        <w:rPr>
          <w:rFonts w:ascii="Corbel" w:hAnsi="Corbel"/>
          <w:sz w:val="24"/>
          <w:szCs w:val="24"/>
          <w:lang w:val="es-MX"/>
        </w:rPr>
        <w:t>Todos estos registros deben mantenerse durante 3 años a partir de la fecha de solicitud.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8959D9" w:rsidRPr="00C9338D" w:rsidRDefault="00533DA5">
      <w:pPr>
        <w:rPr>
          <w:rFonts w:ascii="Corbel" w:hAnsi="Corbel"/>
          <w:b/>
          <w:bCs/>
          <w:lang w:val="es-A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9525" t="13335" r="9525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53959" id="Rectangle 5" o:spid="_x0000_s1026" style="position:absolute;margin-left:.75pt;margin-top:12.9pt;width:548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wIJwIAAD4EAAAOAAAAZHJzL2Uyb0RvYy54bWysU9uO0zAQfUfiHyy/06RRL9to09VuSxHS&#10;AisWPsB1nMbCN8Zu0/L1O3bakoU3hB8sj2d8fObMzO3dUStyEOClNRUdj3JKhOG2lmZX0e/fNu9u&#10;KPGBmZopa0RFT8LTu+XbN7edK0VhW6tqAQRBjC87V9E2BFdmmeet0MyPrBMGnY0FzQKasMtqYB2i&#10;a5UVeT7LOgu1A8uF93i77p10mfCbRvDwpWm8CERVFLmFtEPat3HPlres3AFzreRnGuwfWGgmDX56&#10;hVqzwMge5F9QWnKw3jZhxK3ObNNILlIOmM04/yOb55Y5kXJBcby7yuT/Hyz/fHgCImusHSWGaSzR&#10;VxSNmZ0SZBrl6ZwvMerZPUFM0LtHy394YuyqxShxD2C7VrAaSY1jfPbqQTQ8PiXb7pOtEZ3tg01K&#10;HRvQERA1IMdUkNO1IOIYCMfL2WJWzOdTSjj6JvNZkRhlrLw8duDDB2E1iYeKAlJP4Ozw6EMkw8pL&#10;SCJvlaw3UqlkwG67UkAODHtj+rB4WF/Q/TBMGdJhasU8zxP0K6cfYmzSShqgTkMMLQN2uZK6ojd5&#10;XH3fRdnemzr1YGBS9WfkrMxZxyhdX4KtrU8oI9i+hXHk8NBa+EVJh+1bUf9zz0BQoj4aLMViPJnE&#10;fk/GZDov0IChZzv0MMMRqqI8ACW9sQr9lOwdyF2Lf41T9sbeYwEbmcSNxe15nelikybNzwMVp2Bo&#10;p6jfY798AQAA//8DAFBLAwQUAAYACAAAACEAQQ1A39sAAAAIAQAADwAAAGRycy9kb3ducmV2Lnht&#10;bEyPwU7DMBBE70j8g7VIXCpqk9CqDXEqhChXROHSmxtv44h4HcVOG/6e7YkeRzOaeVNuJt+JEw6x&#10;DaThca5AINXBttRo+P7aPqxAxGTImi4QavjFCJvq9qY0hQ1n+sTTLjWCSygWRoNLqS+kjLVDb+I8&#10;9EjsHcPgTWI5NNIO5szlvpOZUkvpTUu84EyPrw7rn93oNXw8qcyp8X05U9sZL8j9W6r3Wt/fTS/P&#10;IBJO6T8MF3xGh4qZDmEkG0XHesFBDdmCD1xstV7xt4OGPM9BVqW8PlD9AQAA//8DAFBLAQItABQA&#10;BgAIAAAAIQC2gziS/gAAAOEBAAATAAAAAAAAAAAAAAAAAAAAAABbQ29udGVudF9UeXBlc10ueG1s&#10;UEsBAi0AFAAGAAgAAAAhADj9If/WAAAAlAEAAAsAAAAAAAAAAAAAAAAALwEAAF9yZWxzLy5yZWxz&#10;UEsBAi0AFAAGAAgAAAAhAEOU7AgnAgAAPgQAAA4AAAAAAAAAAAAAAAAALgIAAGRycy9lMm9Eb2Mu&#10;eG1sUEsBAi0AFAAGAAgAAAAhAEENQN/bAAAACAEAAA8AAAAAAAAAAAAAAAAAgQQAAGRycy9kb3du&#10;cmV2LnhtbFBLBQYAAAAABAAEAPMAAACJBQAAAAA=&#10;" fillcolor="#5b9bd5" strokecolor="white" strokeweight="1pt">
                <w10:wrap anchorx="margin"/>
              </v:rect>
            </w:pict>
          </mc:Fallback>
        </mc:AlternateContent>
      </w:r>
      <w:r w:rsidR="008959D9" w:rsidRPr="00C9338D">
        <w:rPr>
          <w:rFonts w:ascii="Corbel" w:hAnsi="Corbel"/>
          <w:b/>
          <w:bCs/>
          <w:lang w:val="es-AR"/>
        </w:rPr>
        <w:t xml:space="preserve"> </w:t>
      </w:r>
    </w:p>
    <w:sectPr w:rsidR="008959D9" w:rsidRPr="00C93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jU1NTI2MDY1NDRT0lEKTi0uzszPAykwrAUAW/AbDiwAAAA="/>
  </w:docVars>
  <w:rsids>
    <w:rsidRoot w:val="000A590B"/>
    <w:rsid w:val="000A590B"/>
    <w:rsid w:val="000F5298"/>
    <w:rsid w:val="004B5D2D"/>
    <w:rsid w:val="00533DA5"/>
    <w:rsid w:val="006E173B"/>
    <w:rsid w:val="007952CD"/>
    <w:rsid w:val="007A239E"/>
    <w:rsid w:val="007C6E40"/>
    <w:rsid w:val="008959D9"/>
    <w:rsid w:val="00A617DF"/>
    <w:rsid w:val="00C9338D"/>
    <w:rsid w:val="00CE4D30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D89795C-5F02-4A4C-99CD-6BE01B3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bel" w:hAnsi="Corbel"/>
      <w:b/>
      <w:bCs/>
      <w:color w:val="2E74B5"/>
      <w:sz w:val="24"/>
      <w:szCs w:val="24"/>
      <w:lang w:val="es-MX"/>
    </w:rPr>
  </w:style>
  <w:style w:type="paragraph" w:styleId="Heading4">
    <w:name w:val="heading 4"/>
    <w:basedOn w:val="Normal"/>
    <w:qFormat/>
    <w:pPr>
      <w:spacing w:after="0" w:line="240" w:lineRule="auto"/>
      <w:outlineLvl w:val="3"/>
    </w:pPr>
    <w:rPr>
      <w:rFonts w:ascii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color w:val="auto"/>
      <w:sz w:val="21"/>
      <w:szCs w:val="21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itle">
    <w:name w:val="Title"/>
    <w:basedOn w:val="Normal"/>
    <w:qFormat/>
    <w:pPr>
      <w:jc w:val="center"/>
    </w:pPr>
    <w:rPr>
      <w:rFonts w:ascii="Corbel" w:hAnsi="Corbel"/>
      <w:b/>
      <w:bCs/>
      <w:color w:val="2E74BB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[Company/Agency] Lactation Accommodation Policy</vt:lpstr>
    </vt:vector>
  </TitlesOfParts>
  <Company>ccsf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[Company/Agency] Lactation Accommodation Policy</dc:title>
  <dc:subject/>
  <dc:creator>PRITI RANE</dc:creator>
  <cp:keywords/>
  <dc:description/>
  <cp:lastModifiedBy>Kathy White</cp:lastModifiedBy>
  <cp:revision>2</cp:revision>
  <cp:lastPrinted>2018-02-20T18:58:00Z</cp:lastPrinted>
  <dcterms:created xsi:type="dcterms:W3CDTF">2018-06-15T15:50:00Z</dcterms:created>
  <dcterms:modified xsi:type="dcterms:W3CDTF">2018-06-15T15:50:00Z</dcterms:modified>
</cp:coreProperties>
</file>